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D63F" w14:textId="77777777" w:rsidR="00B43CC1" w:rsidRPr="006F75F9" w:rsidRDefault="00B43CC1" w:rsidP="00B43CC1">
      <w:pPr>
        <w:rPr>
          <w:rFonts w:ascii="Times New Roman" w:hAnsi="Times New Roman" w:cs="Times New Roman"/>
          <w:sz w:val="40"/>
          <w:szCs w:val="40"/>
          <w:lang w:val="kk-KZ"/>
        </w:rPr>
      </w:pPr>
      <w:r w:rsidRPr="006F75F9">
        <w:rPr>
          <w:rFonts w:ascii="Times New Roman" w:hAnsi="Times New Roman" w:cs="Times New Roman"/>
          <w:sz w:val="40"/>
          <w:szCs w:val="40"/>
          <w:highlight w:val="green"/>
          <w:lang w:val="kk-KZ"/>
        </w:rPr>
        <w:t>14 Дәріс</w:t>
      </w:r>
      <w:r w:rsidRPr="006F75F9">
        <w:rPr>
          <w:rFonts w:ascii="Times New Roman" w:hAnsi="Times New Roman" w:cs="Times New Roman"/>
          <w:sz w:val="40"/>
          <w:szCs w:val="40"/>
          <w:lang w:val="kk-KZ"/>
        </w:rPr>
        <w:t xml:space="preserve"> -</w:t>
      </w:r>
      <w:r w:rsidRPr="006F75F9">
        <w:rPr>
          <w:rFonts w:ascii="Times New Roman" w:hAnsi="Times New Roman" w:cs="Times New Roman"/>
          <w:color w:val="000000" w:themeColor="text1"/>
          <w:sz w:val="40"/>
          <w:szCs w:val="40"/>
          <w:lang w:val="kk-KZ"/>
        </w:rPr>
        <w:t xml:space="preserve"> </w:t>
      </w:r>
      <w:r w:rsidRPr="006F75F9">
        <w:rPr>
          <w:rFonts w:ascii="Times New Roman" w:hAnsi="Times New Roman" w:cs="Times New Roman"/>
          <w:color w:val="FF0000"/>
          <w:sz w:val="40"/>
          <w:szCs w:val="40"/>
          <w:lang w:val="kk-KZ"/>
        </w:rPr>
        <w:t>Қазақстан Республикасында м</w:t>
      </w:r>
      <w:r w:rsidRPr="006F75F9">
        <w:rPr>
          <w:rFonts w:ascii="Times New Roman" w:eastAsiaTheme="minorEastAsia" w:hAnsi="Times New Roman" w:cs="Times New Roman"/>
          <w:color w:val="FF0000"/>
          <w:sz w:val="40"/>
          <w:szCs w:val="40"/>
          <w:lang w:val="kk-KZ" w:eastAsia="ru-RU"/>
        </w:rPr>
        <w:t>емлекеттік шешім қабылдау және атқарылуын талдау</w:t>
      </w:r>
    </w:p>
    <w:p w14:paraId="4314F4DF" w14:textId="77777777" w:rsidR="00B43CC1" w:rsidRPr="006F75F9" w:rsidRDefault="00B43CC1" w:rsidP="00B43CC1">
      <w:pPr>
        <w:rPr>
          <w:rFonts w:ascii="Times New Roman" w:hAnsi="Times New Roman" w:cs="Times New Roman"/>
          <w:color w:val="0070C0"/>
          <w:sz w:val="40"/>
          <w:szCs w:val="40"/>
          <w:lang w:val="kk-KZ"/>
        </w:rPr>
      </w:pPr>
      <w:r w:rsidRPr="006F75F9">
        <w:rPr>
          <w:rFonts w:ascii="Times New Roman" w:hAnsi="Times New Roman" w:cs="Times New Roman"/>
          <w:color w:val="0070C0"/>
          <w:sz w:val="40"/>
          <w:szCs w:val="40"/>
          <w:lang w:val="kk-KZ"/>
        </w:rPr>
        <w:t>Сұрақтар:</w:t>
      </w:r>
    </w:p>
    <w:p w14:paraId="1602DB84" w14:textId="77777777" w:rsidR="00B43CC1" w:rsidRPr="006F75F9" w:rsidRDefault="00B43CC1" w:rsidP="00B43CC1">
      <w:pPr>
        <w:rPr>
          <w:rFonts w:ascii="Times New Roman" w:hAnsi="Times New Roman" w:cs="Times New Roman"/>
          <w:color w:val="FF0000"/>
          <w:sz w:val="40"/>
          <w:szCs w:val="40"/>
          <w:lang w:val="kk-KZ"/>
        </w:rPr>
      </w:pPr>
      <w:r w:rsidRPr="006F75F9">
        <w:rPr>
          <w:rFonts w:ascii="Times New Roman" w:hAnsi="Times New Roman" w:cs="Times New Roman"/>
          <w:color w:val="FF0000"/>
          <w:sz w:val="40"/>
          <w:szCs w:val="40"/>
          <w:lang w:val="kk-KZ"/>
        </w:rPr>
        <w:t>1. Қазақстан Республикасында м</w:t>
      </w:r>
      <w:r w:rsidRPr="006F75F9">
        <w:rPr>
          <w:rFonts w:ascii="Times New Roman" w:eastAsiaTheme="minorEastAsia" w:hAnsi="Times New Roman" w:cs="Times New Roman"/>
          <w:color w:val="FF0000"/>
          <w:sz w:val="40"/>
          <w:szCs w:val="40"/>
          <w:lang w:val="kk-KZ" w:eastAsia="ru-RU"/>
        </w:rPr>
        <w:t>емлекеттік шешім қабылдау және атқарылуын талдау</w:t>
      </w:r>
    </w:p>
    <w:p w14:paraId="06AC1BE4" w14:textId="77777777" w:rsidR="00B43CC1" w:rsidRPr="006F75F9" w:rsidRDefault="00B43CC1" w:rsidP="00B43CC1">
      <w:pPr>
        <w:rPr>
          <w:rFonts w:ascii="Times New Roman" w:hAnsi="Times New Roman" w:cs="Times New Roman"/>
          <w:color w:val="FF0000"/>
          <w:sz w:val="40"/>
          <w:szCs w:val="40"/>
          <w:lang w:val="kk-KZ"/>
        </w:rPr>
      </w:pPr>
      <w:r w:rsidRPr="006F75F9">
        <w:rPr>
          <w:rFonts w:ascii="Times New Roman" w:hAnsi="Times New Roman" w:cs="Times New Roman"/>
          <w:color w:val="FF0000"/>
          <w:sz w:val="40"/>
          <w:szCs w:val="40"/>
          <w:lang w:val="kk-KZ"/>
        </w:rPr>
        <w:t xml:space="preserve">2. </w:t>
      </w:r>
      <w:r>
        <w:rPr>
          <w:rFonts w:ascii="Times New Roman" w:hAnsi="Times New Roman" w:cs="Times New Roman"/>
          <w:color w:val="FF0000"/>
          <w:sz w:val="40"/>
          <w:szCs w:val="40"/>
          <w:lang w:val="kk-KZ"/>
        </w:rPr>
        <w:t>М</w:t>
      </w:r>
      <w:r w:rsidRPr="006F75F9">
        <w:rPr>
          <w:rFonts w:ascii="Times New Roman" w:eastAsiaTheme="minorEastAsia" w:hAnsi="Times New Roman" w:cs="Times New Roman"/>
          <w:color w:val="FF0000"/>
          <w:sz w:val="40"/>
          <w:szCs w:val="40"/>
          <w:lang w:val="kk-KZ" w:eastAsia="ru-RU"/>
        </w:rPr>
        <w:t>емлекеттік шешім қабылдау және атқарылуын талдау</w:t>
      </w:r>
      <w:r>
        <w:rPr>
          <w:rFonts w:ascii="Times New Roman" w:eastAsiaTheme="minorEastAsia" w:hAnsi="Times New Roman" w:cs="Times New Roman"/>
          <w:color w:val="FF0000"/>
          <w:sz w:val="40"/>
          <w:szCs w:val="40"/>
          <w:lang w:val="kk-KZ" w:eastAsia="ru-RU"/>
        </w:rPr>
        <w:t>дың тиімділігі</w:t>
      </w:r>
    </w:p>
    <w:p w14:paraId="13B6B181" w14:textId="77777777" w:rsidR="00B43CC1" w:rsidRPr="006F75F9" w:rsidRDefault="00B43CC1" w:rsidP="00B43CC1">
      <w:pPr>
        <w:rPr>
          <w:rFonts w:ascii="Times New Roman" w:hAnsi="Times New Roman" w:cs="Times New Roman"/>
          <w:color w:val="0070C0"/>
          <w:sz w:val="28"/>
          <w:szCs w:val="28"/>
          <w:lang w:val="kk-KZ"/>
        </w:rPr>
      </w:pPr>
      <w:r w:rsidRPr="006F75F9">
        <w:rPr>
          <w:rFonts w:ascii="Times New Roman" w:hAnsi="Times New Roman" w:cs="Times New Roman"/>
          <w:sz w:val="28"/>
          <w:szCs w:val="28"/>
          <w:highlight w:val="green"/>
          <w:lang w:val="kk-KZ"/>
        </w:rPr>
        <w:t>Дәріс мақсаты</w:t>
      </w:r>
      <w:r w:rsidRPr="006F75F9">
        <w:rPr>
          <w:rFonts w:ascii="Times New Roman" w:hAnsi="Times New Roman" w:cs="Times New Roman"/>
          <w:sz w:val="28"/>
          <w:szCs w:val="28"/>
          <w:lang w:val="kk-KZ"/>
        </w:rPr>
        <w:t xml:space="preserve"> –</w:t>
      </w:r>
      <w:r w:rsidRPr="006F75F9">
        <w:rPr>
          <w:rFonts w:ascii="Times New Roman" w:hAnsi="Times New Roman" w:cs="Times New Roman"/>
          <w:color w:val="000000" w:themeColor="text1"/>
          <w:sz w:val="28"/>
          <w:szCs w:val="28"/>
          <w:lang w:val="kk-KZ"/>
        </w:rPr>
        <w:t xml:space="preserve"> </w:t>
      </w:r>
      <w:r w:rsidRPr="006F75F9">
        <w:rPr>
          <w:rFonts w:ascii="Times New Roman" w:hAnsi="Times New Roman" w:cs="Times New Roman"/>
          <w:color w:val="0070C0"/>
          <w:sz w:val="28"/>
          <w:szCs w:val="28"/>
          <w:lang w:val="kk-KZ"/>
        </w:rPr>
        <w:t>студенттерге Қазақстан Республикасында м</w:t>
      </w:r>
      <w:r w:rsidRPr="006F75F9">
        <w:rPr>
          <w:rFonts w:ascii="Times New Roman" w:eastAsiaTheme="minorEastAsia" w:hAnsi="Times New Roman" w:cs="Times New Roman"/>
          <w:color w:val="0070C0"/>
          <w:sz w:val="28"/>
          <w:szCs w:val="28"/>
          <w:lang w:val="kk-KZ" w:eastAsia="ru-RU"/>
        </w:rPr>
        <w:t>емлекеттік шешім қабылдау және атқарылуын талдауды жүйелі түсіндіру</w:t>
      </w:r>
    </w:p>
    <w:p w14:paraId="62C453C4" w14:textId="77777777" w:rsidR="00B43CC1" w:rsidRPr="003179F2" w:rsidRDefault="00B43CC1" w:rsidP="00B43CC1">
      <w:pPr>
        <w:rPr>
          <w:lang w:val="kk-KZ"/>
        </w:rPr>
      </w:pPr>
      <w:r w:rsidRPr="003179F2">
        <w:rPr>
          <w:lang w:val="kk-KZ"/>
        </w:rPr>
        <w:t>1. SWOT талдау</w:t>
      </w:r>
    </w:p>
    <w:p w14:paraId="20CE5EFF" w14:textId="77777777" w:rsidR="00B43CC1" w:rsidRPr="003179F2" w:rsidRDefault="00B43CC1" w:rsidP="00B43CC1">
      <w:pPr>
        <w:rPr>
          <w:lang w:val="kk-KZ"/>
        </w:rPr>
      </w:pPr>
      <w:r w:rsidRPr="003179F2">
        <w:rPr>
          <w:lang w:val="kk-KZ"/>
        </w:rPr>
        <w:t>S: Күшті жақтары - күшті жақтары</w:t>
      </w:r>
    </w:p>
    <w:p w14:paraId="281F197B" w14:textId="77777777" w:rsidR="00B43CC1" w:rsidRPr="003179F2" w:rsidRDefault="00B43CC1" w:rsidP="00B43CC1">
      <w:pPr>
        <w:rPr>
          <w:lang w:val="kk-KZ"/>
        </w:rPr>
      </w:pPr>
      <w:r w:rsidRPr="003179F2">
        <w:rPr>
          <w:lang w:val="kk-KZ"/>
        </w:rPr>
        <w:t>Ш: Әлсіз жақтары – осал тұстары</w:t>
      </w:r>
    </w:p>
    <w:p w14:paraId="4C214A0A" w14:textId="77777777" w:rsidR="00B43CC1" w:rsidRPr="003179F2" w:rsidRDefault="00B43CC1" w:rsidP="00B43CC1">
      <w:pPr>
        <w:rPr>
          <w:lang w:val="kk-KZ"/>
        </w:rPr>
      </w:pPr>
      <w:r w:rsidRPr="003179F2">
        <w:rPr>
          <w:lang w:val="kk-KZ"/>
        </w:rPr>
        <w:t>О: Мүмкіндіктер</w:t>
      </w:r>
    </w:p>
    <w:p w14:paraId="342250FA" w14:textId="77777777" w:rsidR="00B43CC1" w:rsidRPr="003179F2" w:rsidRDefault="00B43CC1" w:rsidP="00B43CC1">
      <w:pPr>
        <w:rPr>
          <w:lang w:val="kk-KZ"/>
        </w:rPr>
      </w:pPr>
      <w:r w:rsidRPr="003179F2">
        <w:rPr>
          <w:lang w:val="kk-KZ"/>
        </w:rPr>
        <w:t>Т: Қауіп – қатер</w:t>
      </w:r>
    </w:p>
    <w:p w14:paraId="23895D84" w14:textId="77777777" w:rsidR="00B43CC1" w:rsidRPr="003179F2" w:rsidRDefault="00B43CC1" w:rsidP="00B43CC1">
      <w:pPr>
        <w:rPr>
          <w:lang w:val="kk-KZ"/>
        </w:rPr>
      </w:pPr>
      <w:r w:rsidRPr="003179F2">
        <w:rPr>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67D54A7F" w14:textId="77777777" w:rsidR="00B43CC1" w:rsidRPr="003179F2" w:rsidRDefault="00B43CC1" w:rsidP="00B43CC1">
      <w:pPr>
        <w:rPr>
          <w:lang w:val="kk-KZ"/>
        </w:rPr>
      </w:pPr>
      <w:r w:rsidRPr="003179F2">
        <w:rPr>
          <w:lang w:val="kk-KZ"/>
        </w:rPr>
        <w:t>2. PESTLE талдауы макроорта факторларды анықтауға арналған</w:t>
      </w:r>
    </w:p>
    <w:p w14:paraId="7C97D727" w14:textId="77777777" w:rsidR="00B43CC1" w:rsidRPr="003179F2" w:rsidRDefault="00B43CC1" w:rsidP="00B43CC1">
      <w:pPr>
        <w:rPr>
          <w:lang w:val="kk-KZ"/>
        </w:rPr>
      </w:pPr>
      <w:r w:rsidRPr="003179F2">
        <w:rPr>
          <w:lang w:val="kk-KZ"/>
        </w:rPr>
        <w:t>және одан кейінгі табысты даму стратегиясын әзірлеу.</w:t>
      </w:r>
    </w:p>
    <w:p w14:paraId="6825FE62" w14:textId="77777777" w:rsidR="00B43CC1" w:rsidRPr="003179F2" w:rsidRDefault="00B43CC1" w:rsidP="00B43CC1">
      <w:pPr>
        <w:rPr>
          <w:lang w:val="kk-KZ"/>
        </w:rPr>
      </w:pPr>
      <w:r w:rsidRPr="003179F2">
        <w:rPr>
          <w:lang w:val="kk-KZ"/>
        </w:rPr>
        <w:t>Осы аспектілердің әрбір санаты аббревиатураның әрпіне сәйкес келеді</w:t>
      </w:r>
    </w:p>
    <w:p w14:paraId="149CE253" w14:textId="77777777" w:rsidR="00B43CC1" w:rsidRPr="003179F2" w:rsidRDefault="00B43CC1" w:rsidP="00B43CC1">
      <w:pPr>
        <w:rPr>
          <w:lang w:val="kk-KZ"/>
        </w:rPr>
      </w:pPr>
      <w:r w:rsidRPr="003179F2">
        <w:rPr>
          <w:lang w:val="kk-KZ"/>
        </w:rPr>
        <w:t>PESTLE:</w:t>
      </w:r>
    </w:p>
    <w:p w14:paraId="61A35321" w14:textId="77777777" w:rsidR="00B43CC1" w:rsidRPr="003179F2" w:rsidRDefault="00B43CC1" w:rsidP="00B43CC1">
      <w:pPr>
        <w:rPr>
          <w:lang w:val="kk-KZ"/>
        </w:rPr>
      </w:pPr>
      <w:r w:rsidRPr="003179F2">
        <w:rPr>
          <w:lang w:val="kk-KZ"/>
        </w:rPr>
        <w:t>P - саяси</w:t>
      </w:r>
    </w:p>
    <w:p w14:paraId="51B9160B" w14:textId="77777777" w:rsidR="00B43CC1" w:rsidRPr="003179F2" w:rsidRDefault="00B43CC1" w:rsidP="00B43CC1">
      <w:pPr>
        <w:rPr>
          <w:lang w:val="kk-KZ"/>
        </w:rPr>
      </w:pPr>
      <w:r w:rsidRPr="003179F2">
        <w:rPr>
          <w:lang w:val="kk-KZ"/>
        </w:rPr>
        <w:t>E – экономикалық</w:t>
      </w:r>
    </w:p>
    <w:p w14:paraId="448F83E8" w14:textId="77777777" w:rsidR="00B43CC1" w:rsidRPr="003179F2" w:rsidRDefault="00B43CC1" w:rsidP="00B43CC1">
      <w:pPr>
        <w:rPr>
          <w:lang w:val="kk-KZ"/>
        </w:rPr>
      </w:pPr>
      <w:r w:rsidRPr="003179F2">
        <w:rPr>
          <w:lang w:val="kk-KZ"/>
        </w:rPr>
        <w:t>S - әлеуметтік</w:t>
      </w:r>
    </w:p>
    <w:p w14:paraId="50C421F0" w14:textId="77777777" w:rsidR="00B43CC1" w:rsidRPr="003179F2" w:rsidRDefault="00B43CC1" w:rsidP="00B43CC1">
      <w:pPr>
        <w:rPr>
          <w:lang w:val="kk-KZ"/>
        </w:rPr>
      </w:pPr>
      <w:r w:rsidRPr="003179F2">
        <w:rPr>
          <w:lang w:val="kk-KZ"/>
        </w:rPr>
        <w:t>Т – технологиялық</w:t>
      </w:r>
    </w:p>
    <w:p w14:paraId="0F56D90B" w14:textId="77777777" w:rsidR="00B43CC1" w:rsidRPr="003179F2" w:rsidRDefault="00B43CC1" w:rsidP="00B43CC1">
      <w:pPr>
        <w:rPr>
          <w:lang w:val="kk-KZ"/>
        </w:rPr>
      </w:pPr>
      <w:r w:rsidRPr="003179F2">
        <w:rPr>
          <w:lang w:val="kk-KZ"/>
        </w:rPr>
        <w:t>L - заңды</w:t>
      </w:r>
    </w:p>
    <w:p w14:paraId="11D14135" w14:textId="77777777" w:rsidR="00B43CC1" w:rsidRPr="003179F2" w:rsidRDefault="00B43CC1" w:rsidP="00B43CC1">
      <w:r w:rsidRPr="003179F2">
        <w:rPr>
          <w:lang w:val="kk-KZ"/>
        </w:rPr>
        <w:t>E – экологиялық</w:t>
      </w:r>
    </w:p>
    <w:p w14:paraId="23BF494D" w14:textId="77777777" w:rsidR="00B43CC1" w:rsidRPr="003179F2" w:rsidRDefault="00B43CC1" w:rsidP="00B43CC1">
      <w:pPr>
        <w:rPr>
          <w:lang w:val="kk-KZ"/>
        </w:rPr>
      </w:pPr>
      <w:r w:rsidRPr="003179F2">
        <w:rPr>
          <w:lang w:val="kk-KZ"/>
        </w:rPr>
        <w:t>3. Гант диаграммасы (график) жоспарлаудың тиімді құралы болып табылады.</w:t>
      </w:r>
    </w:p>
    <w:p w14:paraId="7C6BC78A" w14:textId="77777777" w:rsidR="00B43CC1" w:rsidRPr="003179F2" w:rsidRDefault="00B43CC1" w:rsidP="00B43CC1">
      <w:pPr>
        <w:rPr>
          <w:lang w:val="kk-KZ"/>
        </w:rPr>
      </w:pPr>
      <w:r w:rsidRPr="003179F2">
        <w:rPr>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4DD2FEA8" w14:textId="77777777" w:rsidR="00B43CC1" w:rsidRPr="003179F2" w:rsidRDefault="00B43CC1" w:rsidP="00B43CC1">
      <w:pPr>
        <w:rPr>
          <w:lang w:val="kk-KZ"/>
        </w:rPr>
      </w:pPr>
      <w:r w:rsidRPr="003179F2">
        <w:rPr>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328040E2" w14:textId="77777777" w:rsidR="00B43CC1" w:rsidRPr="003179F2" w:rsidRDefault="00B43CC1" w:rsidP="00B43CC1">
      <w:pPr>
        <w:rPr>
          <w:lang w:val="kk-KZ"/>
        </w:rPr>
      </w:pPr>
      <w:r w:rsidRPr="003179F2">
        <w:rPr>
          <w:lang w:val="kk-KZ"/>
        </w:rPr>
        <w:t>Гант диаграммасының артықшылықтары:</w:t>
      </w:r>
    </w:p>
    <w:p w14:paraId="7D45ED5F" w14:textId="77777777" w:rsidR="00B43CC1" w:rsidRPr="003179F2" w:rsidRDefault="00B43CC1" w:rsidP="00B43CC1">
      <w:pPr>
        <w:rPr>
          <w:lang w:val="kk-KZ"/>
        </w:rPr>
      </w:pPr>
      <w:r w:rsidRPr="003179F2">
        <w:rPr>
          <w:lang w:val="kk-KZ"/>
        </w:rPr>
        <w:lastRenderedPageBreak/>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7EB05C74" w14:textId="77777777" w:rsidR="00B43CC1" w:rsidRPr="003179F2" w:rsidRDefault="00B43CC1" w:rsidP="00B43CC1">
      <w:pPr>
        <w:rPr>
          <w:lang w:val="kk-KZ"/>
        </w:rPr>
      </w:pPr>
      <w:r w:rsidRPr="003179F2">
        <w:rPr>
          <w:lang w:val="kk-KZ"/>
        </w:rPr>
        <w:t>қызметкерлер арасында тапсырмаларды жоспарлау және бөлу.</w:t>
      </w:r>
    </w:p>
    <w:p w14:paraId="4ED7D396" w14:textId="77777777" w:rsidR="00B43CC1" w:rsidRPr="003179F2" w:rsidRDefault="00B43CC1" w:rsidP="00B43CC1">
      <w:pPr>
        <w:rPr>
          <w:lang w:val="kk-KZ"/>
        </w:rPr>
      </w:pPr>
      <w:r w:rsidRPr="003179F2">
        <w:rPr>
          <w:lang w:val="kk-KZ"/>
        </w:rPr>
        <w:t>• Диаграммаларды құрастыру арнайыларды қажет етпейді.</w:t>
      </w:r>
    </w:p>
    <w:p w14:paraId="48DD0EAA" w14:textId="77777777" w:rsidR="00B43CC1" w:rsidRPr="003179F2" w:rsidRDefault="00B43CC1" w:rsidP="00B43CC1">
      <w:pPr>
        <w:rPr>
          <w:lang w:val="kk-KZ"/>
        </w:rPr>
      </w:pPr>
      <w:r w:rsidRPr="003179F2">
        <w:rPr>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63885C2F" w14:textId="77777777" w:rsidR="00B43CC1" w:rsidRPr="003179F2" w:rsidRDefault="00B43CC1" w:rsidP="00B43CC1">
      <w:pPr>
        <w:rPr>
          <w:lang w:val="kk-KZ"/>
        </w:rPr>
      </w:pPr>
      <w:r w:rsidRPr="003179F2">
        <w:rPr>
          <w:lang w:val="kk-KZ"/>
        </w:rPr>
        <w:t>4. Желілік график – контуры жоқ бағытталған график. Желіде</w:t>
      </w:r>
    </w:p>
    <w:p w14:paraId="01455B68" w14:textId="77777777" w:rsidR="00B43CC1" w:rsidRPr="003179F2" w:rsidRDefault="00B43CC1" w:rsidP="00B43CC1">
      <w:pPr>
        <w:rPr>
          <w:lang w:val="kk-KZ"/>
        </w:rPr>
      </w:pPr>
      <w:r w:rsidRPr="003179F2">
        <w:rPr>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5CD06093" w14:textId="77777777" w:rsidR="00B43CC1" w:rsidRPr="003179F2" w:rsidRDefault="00B43CC1" w:rsidP="00B43CC1">
      <w:pPr>
        <w:rPr>
          <w:lang w:val="kk-KZ"/>
        </w:rPr>
      </w:pPr>
      <w:r w:rsidRPr="003179F2">
        <w:rPr>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4115BF4B" w14:textId="77777777" w:rsidR="00B43CC1" w:rsidRPr="003179F2" w:rsidRDefault="00B43CC1" w:rsidP="00B43CC1">
      <w:pPr>
        <w:rPr>
          <w:lang w:val="kk-KZ"/>
        </w:rPr>
      </w:pPr>
      <w:r w:rsidRPr="003179F2">
        <w:rPr>
          <w:lang w:val="kk-KZ"/>
        </w:rPr>
        <w:t>Жалған жұмыс - бұл жұмыстың (оқиғалардың) нәтижелерінің арасындағы байланыс, емес</w:t>
      </w:r>
    </w:p>
    <w:p w14:paraId="7A588805" w14:textId="77777777" w:rsidR="00B43CC1" w:rsidRPr="003179F2" w:rsidRDefault="00B43CC1" w:rsidP="00B43CC1">
      <w:r w:rsidRPr="003179F2">
        <w:rPr>
          <w:lang w:val="kk-KZ"/>
        </w:rPr>
        <w:t>уақыт пен ресурстарды қажет етеді.</w:t>
      </w:r>
    </w:p>
    <w:p w14:paraId="3167179C" w14:textId="77777777" w:rsidR="00B43CC1" w:rsidRPr="003179F2" w:rsidRDefault="00B43CC1" w:rsidP="00B43CC1">
      <w:pPr>
        <w:rPr>
          <w:lang w:val="kk-KZ"/>
        </w:rPr>
      </w:pPr>
      <w:r w:rsidRPr="003179F2">
        <w:rPr>
          <w:lang w:val="kk-KZ"/>
        </w:rPr>
        <w:t>Оқиға – бір немесе бірнеше қатардағы жұмыстардың орындалу нәтижесі (аралық немесе соңғы).</w:t>
      </w:r>
    </w:p>
    <w:p w14:paraId="5B0195CF" w14:textId="77777777" w:rsidR="00B43CC1" w:rsidRPr="003179F2" w:rsidRDefault="00B43CC1" w:rsidP="00B43CC1">
      <w:pPr>
        <w:rPr>
          <w:lang w:val="kk-KZ"/>
        </w:rPr>
      </w:pPr>
      <w:r w:rsidRPr="003179F2">
        <w:rPr>
          <w:lang w:val="kk-KZ"/>
        </w:rPr>
        <w:t>Жол  - жұмыстар мен оқиғалардың кез келген үздіксіз тізбегі (тізбегі).</w:t>
      </w:r>
    </w:p>
    <w:p w14:paraId="66DD13BE" w14:textId="77777777" w:rsidR="00B43CC1" w:rsidRPr="003179F2" w:rsidRDefault="00B43CC1" w:rsidP="00B43CC1">
      <w:pPr>
        <w:rPr>
          <w:lang w:val="kk-KZ"/>
        </w:rPr>
      </w:pPr>
      <w:r w:rsidRPr="003179F2">
        <w:rPr>
          <w:lang w:val="kk-KZ"/>
        </w:rPr>
        <w:t>Желі диаграммасы операциялар жиынында бар реттік қатынастарды білдіреді, ол операцияларды орындалу ретімен байланыстырады.</w:t>
      </w:r>
    </w:p>
    <w:p w14:paraId="4A4B4F4B" w14:textId="77777777" w:rsidR="00B43CC1" w:rsidRPr="003179F2" w:rsidRDefault="00B43CC1" w:rsidP="00B43CC1">
      <w:pPr>
        <w:rPr>
          <w:lang w:val="kk-KZ"/>
        </w:rPr>
      </w:pPr>
      <w:r w:rsidRPr="003179F2">
        <w:rPr>
          <w:lang w:val="kk-KZ"/>
        </w:rPr>
        <w:t>Қатерлі жол – қоры жоқ және ең көп қамтитын жол</w:t>
      </w:r>
    </w:p>
    <w:p w14:paraId="462DBFF8" w14:textId="77777777" w:rsidR="00B43CC1" w:rsidRPr="003179F2" w:rsidRDefault="00B43CC1" w:rsidP="00B43CC1">
      <w:pPr>
        <w:rPr>
          <w:lang w:val="kk-KZ"/>
        </w:rPr>
      </w:pPr>
      <w:r w:rsidRPr="003179F2">
        <w:rPr>
          <w:lang w:val="kk-KZ"/>
        </w:rPr>
        <w:t>кешеннің қарқынды жұмысы. Критикалық жолда орналасқан әрекеттер</w:t>
      </w:r>
    </w:p>
    <w:p w14:paraId="642A711F" w14:textId="77777777" w:rsidR="00B43CC1" w:rsidRPr="003179F2" w:rsidRDefault="00B43CC1" w:rsidP="00B43CC1">
      <w:pPr>
        <w:rPr>
          <w:lang w:val="kk-KZ"/>
        </w:rPr>
      </w:pPr>
      <w:r w:rsidRPr="003179F2">
        <w:rPr>
          <w:lang w:val="kk-KZ"/>
        </w:rPr>
        <w:t>сыни деп аталады. Критикалық жол сізге қажет уақытты есептеуге мүмкіндік береді</w:t>
      </w:r>
    </w:p>
    <w:p w14:paraId="4B429EE8" w14:textId="77777777" w:rsidR="00B43CC1" w:rsidRPr="003179F2" w:rsidRDefault="00B43CC1" w:rsidP="00B43CC1">
      <w:pPr>
        <w:rPr>
          <w:lang w:val="kk-KZ"/>
        </w:rPr>
      </w:pPr>
      <w:r w:rsidRPr="003179F2">
        <w:rPr>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55D712A8" w14:textId="77777777" w:rsidR="00B43CC1" w:rsidRPr="003179F2" w:rsidRDefault="00B43CC1" w:rsidP="00B43CC1">
      <w:pPr>
        <w:rPr>
          <w:lang w:val="kk-KZ"/>
        </w:rPr>
      </w:pPr>
      <w:r w:rsidRPr="003179F2">
        <w:rPr>
          <w:lang w:val="kk-KZ"/>
        </w:rPr>
        <w:t>Мемлекеттік басқарудың мақсаттарына сүйене отырып, индикативті және стратегиялық жоспарлаудың ерекшеліктерін атап өткен жөн.</w:t>
      </w:r>
    </w:p>
    <w:p w14:paraId="36F391D8" w14:textId="77777777" w:rsidR="00B43CC1" w:rsidRPr="003179F2" w:rsidRDefault="00B43CC1" w:rsidP="00B43CC1">
      <w:pPr>
        <w:rPr>
          <w:lang w:val="kk-KZ"/>
        </w:rPr>
      </w:pPr>
      <w:r w:rsidRPr="003179F2">
        <w:rPr>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392EEB01" w14:textId="77777777" w:rsidR="00B43CC1" w:rsidRPr="003179F2" w:rsidRDefault="00B43CC1" w:rsidP="00B43CC1">
      <w:pPr>
        <w:rPr>
          <w:lang w:val="kk-KZ"/>
        </w:rPr>
      </w:pPr>
      <w:r w:rsidRPr="003179F2">
        <w:rPr>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57FA4F8B" w14:textId="77777777" w:rsidR="00B43CC1" w:rsidRPr="003179F2" w:rsidRDefault="00B43CC1" w:rsidP="00B43CC1">
      <w:pPr>
        <w:rPr>
          <w:lang w:val="kk-KZ"/>
        </w:rPr>
      </w:pPr>
      <w:r w:rsidRPr="003179F2">
        <w:rPr>
          <w:lang w:val="kk-KZ"/>
        </w:rPr>
        <w:t>Стратегиялық жоспарлауда келесі қадамдар анықталады:</w:t>
      </w:r>
    </w:p>
    <w:p w14:paraId="38CA5A98" w14:textId="77777777" w:rsidR="00B43CC1" w:rsidRPr="003179F2" w:rsidRDefault="00B43CC1" w:rsidP="00B43CC1">
      <w:pPr>
        <w:rPr>
          <w:lang w:val="kk-KZ"/>
        </w:rPr>
      </w:pPr>
      <w:r w:rsidRPr="003179F2">
        <w:rPr>
          <w:lang w:val="kk-KZ"/>
        </w:rPr>
        <w:t>1) мақсатты анықтау;</w:t>
      </w:r>
    </w:p>
    <w:p w14:paraId="46023D8E" w14:textId="77777777" w:rsidR="00B43CC1" w:rsidRPr="003179F2" w:rsidRDefault="00B43CC1" w:rsidP="00B43CC1">
      <w:pPr>
        <w:rPr>
          <w:lang w:val="kk-KZ"/>
        </w:rPr>
      </w:pPr>
      <w:r w:rsidRPr="003179F2">
        <w:rPr>
          <w:lang w:val="kk-KZ"/>
        </w:rPr>
        <w:t>2) қоршаған ортаны талдау;</w:t>
      </w:r>
    </w:p>
    <w:p w14:paraId="5F003D3C" w14:textId="77777777" w:rsidR="00B43CC1" w:rsidRPr="003179F2" w:rsidRDefault="00B43CC1" w:rsidP="00B43CC1">
      <w:pPr>
        <w:rPr>
          <w:lang w:val="kk-KZ"/>
        </w:rPr>
      </w:pPr>
      <w:r w:rsidRPr="003179F2">
        <w:rPr>
          <w:lang w:val="kk-KZ"/>
        </w:rPr>
        <w:t>3) басқару субъектісі позициясының күшті және әлсіз жақтарын есепке алу;</w:t>
      </w:r>
    </w:p>
    <w:p w14:paraId="273A2008" w14:textId="77777777" w:rsidR="00B43CC1" w:rsidRPr="003179F2" w:rsidRDefault="00B43CC1" w:rsidP="00B43CC1">
      <w:pPr>
        <w:rPr>
          <w:lang w:val="kk-KZ"/>
        </w:rPr>
      </w:pPr>
      <w:r w:rsidRPr="003179F2">
        <w:rPr>
          <w:lang w:val="kk-KZ"/>
        </w:rPr>
        <w:t>4) көшбасшылардың құндылықтарын пайдалану;</w:t>
      </w:r>
    </w:p>
    <w:p w14:paraId="7BEBA8B2" w14:textId="77777777" w:rsidR="00B43CC1" w:rsidRPr="003179F2" w:rsidRDefault="00B43CC1" w:rsidP="00B43CC1">
      <w:pPr>
        <w:rPr>
          <w:lang w:val="kk-KZ"/>
        </w:rPr>
      </w:pPr>
      <w:r w:rsidRPr="003179F2">
        <w:rPr>
          <w:lang w:val="kk-KZ"/>
        </w:rPr>
        <w:lastRenderedPageBreak/>
        <w:t>5) баламалы жобаларды әзірлеу.</w:t>
      </w:r>
    </w:p>
    <w:p w14:paraId="1AB3B40B" w14:textId="77777777" w:rsidR="00B43CC1" w:rsidRPr="003179F2" w:rsidRDefault="00B43CC1" w:rsidP="00B43CC1">
      <w:pPr>
        <w:rPr>
          <w:lang w:val="kk-KZ"/>
        </w:rPr>
      </w:pPr>
      <w:r w:rsidRPr="003179F2">
        <w:rPr>
          <w:lang w:val="kk-KZ"/>
        </w:rPr>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7B0EDBBD" w14:textId="77777777" w:rsidR="00B43CC1" w:rsidRPr="003179F2" w:rsidRDefault="00B43CC1" w:rsidP="00B43CC1">
      <w:pPr>
        <w:rPr>
          <w:lang w:val="kk-KZ"/>
        </w:rPr>
      </w:pPr>
      <w:r w:rsidRPr="003179F2">
        <w:rPr>
          <w:lang w:val="kk-KZ"/>
        </w:rPr>
        <w:t>Тест сұрақтары мен тапсырмалар</w:t>
      </w:r>
    </w:p>
    <w:p w14:paraId="0410E863" w14:textId="77777777" w:rsidR="00B43CC1" w:rsidRPr="003179F2" w:rsidRDefault="00B43CC1" w:rsidP="00B43CC1">
      <w:pPr>
        <w:rPr>
          <w:lang w:val="kk-KZ"/>
        </w:rPr>
      </w:pPr>
      <w:r w:rsidRPr="003179F2">
        <w:rPr>
          <w:lang w:val="kk-KZ"/>
        </w:rPr>
        <w:t>Бақылау сұрақтары:</w:t>
      </w:r>
    </w:p>
    <w:p w14:paraId="17AFC1DC" w14:textId="77777777" w:rsidR="00B43CC1" w:rsidRPr="003179F2" w:rsidRDefault="00B43CC1" w:rsidP="00B43CC1">
      <w:pPr>
        <w:rPr>
          <w:lang w:val="kk-KZ"/>
        </w:rPr>
      </w:pPr>
      <w:r w:rsidRPr="003179F2">
        <w:rPr>
          <w:lang w:val="kk-KZ"/>
        </w:rPr>
        <w:t>1. Мемлекеттік шешім қабылдауды болжау алгоритмін сипаттаңыз.</w:t>
      </w:r>
    </w:p>
    <w:p w14:paraId="4CACC89F" w14:textId="77777777" w:rsidR="00B43CC1" w:rsidRPr="003179F2" w:rsidRDefault="00B43CC1" w:rsidP="00B43CC1">
      <w:pPr>
        <w:rPr>
          <w:lang w:val="kk-KZ"/>
        </w:rPr>
      </w:pPr>
      <w:r w:rsidRPr="003179F2">
        <w:rPr>
          <w:lang w:val="kk-KZ"/>
        </w:rPr>
        <w:t>2. Үкіметті әзірлеу кезіндегі жоспарлау процесін сипаттаңыз</w:t>
      </w:r>
    </w:p>
    <w:p w14:paraId="1B996257" w14:textId="77777777" w:rsidR="00B43CC1" w:rsidRPr="003179F2" w:rsidRDefault="00B43CC1" w:rsidP="00B43CC1">
      <w:pPr>
        <w:rPr>
          <w:lang w:val="kk-KZ"/>
        </w:rPr>
      </w:pPr>
      <w:r w:rsidRPr="003179F2">
        <w:rPr>
          <w:lang w:val="kk-KZ"/>
        </w:rPr>
        <w:t>басқару шешімдері.</w:t>
      </w:r>
    </w:p>
    <w:p w14:paraId="665E70A1" w14:textId="77777777" w:rsidR="00B43CC1" w:rsidRPr="003179F2" w:rsidRDefault="00B43CC1" w:rsidP="00B43CC1">
      <w:pPr>
        <w:rPr>
          <w:lang w:val="kk-KZ"/>
        </w:rPr>
      </w:pPr>
      <w:r w:rsidRPr="003179F2">
        <w:rPr>
          <w:lang w:val="kk-KZ"/>
        </w:rPr>
        <w:t>3. Жоспарлаудың негізгі құралдарын көрсетіңіз.</w:t>
      </w:r>
    </w:p>
    <w:p w14:paraId="5013C633" w14:textId="77777777" w:rsidR="00B43CC1" w:rsidRPr="003179F2" w:rsidRDefault="00B43CC1" w:rsidP="00B43CC1">
      <w:pPr>
        <w:rPr>
          <w:lang w:val="kk-KZ"/>
        </w:rPr>
      </w:pPr>
      <w:r w:rsidRPr="003179F2">
        <w:rPr>
          <w:lang w:val="kk-KZ"/>
        </w:rPr>
        <w:t>Практикалық тапсырмалар:</w:t>
      </w:r>
    </w:p>
    <w:p w14:paraId="21A77A15" w14:textId="77777777" w:rsidR="00B43CC1" w:rsidRPr="003179F2" w:rsidRDefault="00B43CC1" w:rsidP="00B43CC1">
      <w:pPr>
        <w:rPr>
          <w:lang w:val="kk-KZ"/>
        </w:rPr>
      </w:pPr>
      <w:r w:rsidRPr="003179F2">
        <w:rPr>
          <w:lang w:val="kk-KZ"/>
        </w:rPr>
        <w:t>Тапсырма 1. Түркістан облысының әлеуметтік-экономикалық даму стратегиясын талдаңыз. Талдау жоспары:</w:t>
      </w:r>
    </w:p>
    <w:p w14:paraId="31032C28" w14:textId="77777777" w:rsidR="00B43CC1" w:rsidRPr="003179F2" w:rsidRDefault="00B43CC1" w:rsidP="00B43CC1">
      <w:pPr>
        <w:rPr>
          <w:lang w:val="kk-KZ"/>
        </w:rPr>
      </w:pPr>
      <w:r w:rsidRPr="003179F2">
        <w:rPr>
          <w:lang w:val="kk-KZ"/>
        </w:rPr>
        <w:t>1. Облыстың әлеуметтік-экономикалық жүйесінің жалпы жағдайы.</w:t>
      </w:r>
    </w:p>
    <w:p w14:paraId="61C1BAAB" w14:textId="77777777" w:rsidR="00B43CC1" w:rsidRPr="003179F2" w:rsidRDefault="00B43CC1" w:rsidP="00B43CC1">
      <w:pPr>
        <w:rPr>
          <w:lang w:val="kk-KZ"/>
        </w:rPr>
      </w:pPr>
      <w:r w:rsidRPr="003179F2">
        <w:rPr>
          <w:lang w:val="kk-KZ"/>
        </w:rPr>
        <w:t>2. Даму сценарийлері.</w:t>
      </w:r>
    </w:p>
    <w:p w14:paraId="60231E8A" w14:textId="77777777" w:rsidR="00B43CC1" w:rsidRPr="003179F2" w:rsidRDefault="00B43CC1" w:rsidP="00B43CC1">
      <w:pPr>
        <w:rPr>
          <w:lang w:val="kk-KZ"/>
        </w:rPr>
      </w:pPr>
      <w:r w:rsidRPr="003179F2">
        <w:rPr>
          <w:lang w:val="kk-KZ"/>
        </w:rPr>
        <w:t>3. Мақсатты параметрлер.</w:t>
      </w:r>
    </w:p>
    <w:p w14:paraId="3E578DF7" w14:textId="77777777" w:rsidR="00B43CC1" w:rsidRPr="003179F2" w:rsidRDefault="00B43CC1" w:rsidP="00B43CC1">
      <w:pPr>
        <w:rPr>
          <w:lang w:val="kk-KZ"/>
        </w:rPr>
      </w:pPr>
      <w:r w:rsidRPr="003179F2">
        <w:rPr>
          <w:lang w:val="kk-KZ"/>
        </w:rPr>
        <w:t>4. Экономикалық саясаттың басым бағыттары.</w:t>
      </w:r>
    </w:p>
    <w:p w14:paraId="3FEE23E8" w14:textId="77777777" w:rsidR="00B43CC1" w:rsidRPr="003179F2" w:rsidRDefault="00B43CC1" w:rsidP="00B43CC1">
      <w:pPr>
        <w:rPr>
          <w:lang w:val="kk-KZ"/>
        </w:rPr>
      </w:pPr>
      <w:r w:rsidRPr="003179F2">
        <w:rPr>
          <w:lang w:val="kk-KZ"/>
        </w:rPr>
        <w:t>5. Әлеуметтік саясаттың басым бағыттары.</w:t>
      </w:r>
    </w:p>
    <w:p w14:paraId="2DE459B1" w14:textId="77777777" w:rsidR="00B43CC1" w:rsidRPr="003179F2" w:rsidRDefault="00B43CC1" w:rsidP="00B43CC1">
      <w:pPr>
        <w:rPr>
          <w:lang w:val="kk-KZ"/>
        </w:rPr>
      </w:pPr>
      <w:r w:rsidRPr="003179F2">
        <w:rPr>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3ADAF3A4" w14:textId="77777777" w:rsidR="001632AF" w:rsidRDefault="001632AF">
      <w:pPr>
        <w:rPr>
          <w:lang w:val="kk-KZ"/>
        </w:rPr>
      </w:pPr>
    </w:p>
    <w:p w14:paraId="18704338" w14:textId="77777777" w:rsidR="00287262" w:rsidRDefault="00287262">
      <w:pPr>
        <w:rPr>
          <w:lang w:val="kk-KZ"/>
        </w:rPr>
      </w:pPr>
    </w:p>
    <w:p w14:paraId="69C579C4" w14:textId="77777777" w:rsidR="00287262" w:rsidRDefault="00287262" w:rsidP="00287262">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BAEDC7B" w14:textId="77777777" w:rsidR="00DA5FCA" w:rsidRPr="00DA5FCA" w:rsidRDefault="00DA5FCA" w:rsidP="00DA5FCA">
      <w:pPr>
        <w:spacing w:after="0" w:line="240" w:lineRule="auto"/>
        <w:rPr>
          <w:rFonts w:ascii="Times New Roman" w:hAnsi="Times New Roman" w:cs="Times New Roman"/>
          <w:b/>
          <w:bCs/>
          <w:sz w:val="20"/>
          <w:szCs w:val="20"/>
          <w:lang w:val="kk-KZ"/>
        </w:rPr>
      </w:pPr>
      <w:bookmarkStart w:id="0" w:name="_Hlk209082395"/>
      <w:r w:rsidRPr="00DA5FCA">
        <w:rPr>
          <w:rFonts w:ascii="Times New Roman" w:hAnsi="Times New Roman" w:cs="Times New Roman"/>
          <w:b/>
          <w:bCs/>
          <w:sz w:val="20"/>
          <w:szCs w:val="20"/>
          <w:lang w:val="kk-KZ"/>
        </w:rPr>
        <w:t>Негізгі әдебиеттер:</w:t>
      </w:r>
    </w:p>
    <w:p w14:paraId="1E4D26F7" w14:textId="77777777" w:rsidR="00DA5FCA" w:rsidRPr="00DA5FCA" w:rsidRDefault="00DA5FCA" w:rsidP="00DA5FCA">
      <w:pPr>
        <w:numPr>
          <w:ilvl w:val="0"/>
          <w:numId w:val="5"/>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1" w:name="_Hlk153732623"/>
      <w:r w:rsidRPr="00DA5FCA">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0DC81C3" w14:textId="77777777" w:rsidR="00DA5FCA" w:rsidRPr="00DA5FCA" w:rsidRDefault="00DA5FCA" w:rsidP="00DA5FC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DA5FC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766AD9DF" w14:textId="77777777" w:rsidR="00DA5FCA" w:rsidRPr="00DA5FCA" w:rsidRDefault="00DA5FCA" w:rsidP="00DA5FC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DA5FCA">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DA5FCA">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DA5FCA">
        <w:rPr>
          <w:rFonts w:ascii="Times New Roman" w:hAnsi="Times New Roman" w:cs="Times New Roman"/>
          <w:kern w:val="2"/>
          <w:sz w:val="20"/>
          <w:szCs w:val="20"/>
          <w14:ligatures w14:val="standardContextual"/>
        </w:rPr>
        <w:fldChar w:fldCharType="begin"/>
      </w:r>
      <w:r w:rsidRPr="00DA5FCA">
        <w:rPr>
          <w:rFonts w:ascii="Times New Roman" w:hAnsi="Times New Roman" w:cs="Times New Roman"/>
          <w:kern w:val="2"/>
          <w:sz w:val="20"/>
          <w:szCs w:val="20"/>
          <w14:ligatures w14:val="standardContextual"/>
        </w:rPr>
        <w:instrText>HYPERLINK "http://www.adilet.zan.kz"</w:instrText>
      </w:r>
      <w:r w:rsidRPr="00DA5FCA">
        <w:rPr>
          <w:rFonts w:ascii="Times New Roman" w:hAnsi="Times New Roman" w:cs="Times New Roman"/>
          <w:kern w:val="2"/>
          <w:sz w:val="20"/>
          <w:szCs w:val="20"/>
          <w14:ligatures w14:val="standardContextual"/>
        </w:rPr>
      </w:r>
      <w:r w:rsidRPr="00DA5FCA">
        <w:rPr>
          <w:rFonts w:ascii="Times New Roman" w:hAnsi="Times New Roman" w:cs="Times New Roman"/>
          <w:kern w:val="2"/>
          <w:sz w:val="20"/>
          <w:szCs w:val="20"/>
          <w14:ligatures w14:val="standardContextual"/>
        </w:rPr>
        <w:fldChar w:fldCharType="separate"/>
      </w:r>
      <w:r w:rsidRPr="00DA5FCA">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DA5FCA">
        <w:rPr>
          <w:rFonts w:ascii="Times New Roman" w:hAnsi="Times New Roman" w:cs="Times New Roman"/>
          <w:kern w:val="2"/>
          <w:sz w:val="20"/>
          <w:szCs w:val="20"/>
          <w14:ligatures w14:val="standardContextual"/>
        </w:rPr>
        <w:fldChar w:fldCharType="end"/>
      </w:r>
    </w:p>
    <w:p w14:paraId="7C353D83" w14:textId="77777777" w:rsidR="00DA5FCA" w:rsidRPr="00DA5FCA" w:rsidRDefault="00DA5FCA" w:rsidP="00DA5FCA">
      <w:pPr>
        <w:numPr>
          <w:ilvl w:val="0"/>
          <w:numId w:val="5"/>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DA5FCA">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DA5FCA">
        <w:rPr>
          <w:rFonts w:ascii="Times New Roman" w:eastAsiaTheme="minorEastAsia" w:hAnsi="Times New Roman" w:cs="Times New Roman"/>
          <w:color w:val="000000" w:themeColor="text1"/>
          <w:sz w:val="20"/>
          <w:szCs w:val="20"/>
          <w:lang w:val="kk-KZ" w:eastAsia="ru-RU"/>
        </w:rPr>
        <w:t>//</w:t>
      </w:r>
      <w:r w:rsidRPr="00DA5FCA">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2185D463" w14:textId="77777777" w:rsidR="00DA5FCA" w:rsidRPr="00DA5FCA" w:rsidRDefault="00DA5FCA" w:rsidP="00DA5FC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DA5FCA">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DA5FCA">
        <w:rPr>
          <w:rFonts w:ascii="Times New Roman" w:hAnsi="Times New Roman" w:cs="Times New Roman"/>
          <w:sz w:val="20"/>
          <w:szCs w:val="20"/>
          <w:lang w:val="kk-KZ"/>
        </w:rPr>
        <w:t xml:space="preserve"> -</w:t>
      </w:r>
      <w:r w:rsidRPr="00DA5FCA">
        <w:rPr>
          <w:rFonts w:ascii="Times New Roman" w:hAnsi="Times New Roman" w:cs="Times New Roman"/>
          <w:color w:val="000000" w:themeColor="text1"/>
          <w:sz w:val="20"/>
          <w:szCs w:val="20"/>
          <w:lang w:val="kk-KZ"/>
        </w:rPr>
        <w:t>https://adilet.zan.kz/kaz/docs/Z2300000216</w:t>
      </w:r>
    </w:p>
    <w:p w14:paraId="26318EF1" w14:textId="77777777" w:rsidR="00DA5FCA" w:rsidRPr="00DA5FCA" w:rsidRDefault="00DA5FCA" w:rsidP="00DA5FC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6457723" w14:textId="77777777" w:rsidR="00DA5FCA" w:rsidRPr="00DA5FCA" w:rsidRDefault="00DA5FCA" w:rsidP="00DA5FCA">
      <w:pPr>
        <w:numPr>
          <w:ilvl w:val="0"/>
          <w:numId w:val="5"/>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DA5FCA">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DA5FCA">
        <w:rPr>
          <w:rFonts w:ascii="Times New Roman" w:hAnsi="Times New Roman" w:cs="Times New Roman"/>
          <w:sz w:val="20"/>
          <w:szCs w:val="20"/>
          <w:lang w:val="kk-KZ"/>
        </w:rPr>
        <w:t xml:space="preserve"> -</w:t>
      </w:r>
      <w:r w:rsidRPr="00DA5FCA">
        <w:rPr>
          <w:rFonts w:ascii="Times New Roman" w:hAnsi="Times New Roman" w:cs="Times New Roman"/>
          <w:color w:val="000000" w:themeColor="text1"/>
          <w:sz w:val="20"/>
          <w:szCs w:val="20"/>
          <w:lang w:val="kk-KZ"/>
        </w:rPr>
        <w:t>https://www.google.com/search?q</w:t>
      </w:r>
      <w:bookmarkEnd w:id="1"/>
    </w:p>
    <w:p w14:paraId="41F84D69" w14:textId="77777777" w:rsidR="00DA5FCA" w:rsidRPr="00DA5FCA" w:rsidRDefault="00DA5FCA" w:rsidP="00DA5FC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lang w:val="kk-KZ"/>
          <w14:ligatures w14:val="standardContextual"/>
        </w:rPr>
        <w:lastRenderedPageBreak/>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6DBE8ADC" w14:textId="77777777" w:rsidR="00DA5FCA" w:rsidRPr="00DA5FCA" w:rsidRDefault="00DA5FCA" w:rsidP="00DA5FCA">
      <w:pPr>
        <w:numPr>
          <w:ilvl w:val="0"/>
          <w:numId w:val="5"/>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DA5FCA">
        <w:rPr>
          <w:rFonts w:ascii="Times New Roman" w:hAnsi="Times New Roman" w:cs="Times New Roman"/>
          <w:kern w:val="2"/>
          <w:sz w:val="20"/>
          <w:szCs w:val="20"/>
          <w14:ligatures w14:val="standardContextual"/>
        </w:rPr>
        <w:t>Аврамчикова</w:t>
      </w:r>
      <w:proofErr w:type="spellEnd"/>
      <w:r w:rsidRPr="00DA5FCA">
        <w:rPr>
          <w:rFonts w:ascii="Times New Roman" w:hAnsi="Times New Roman" w:cs="Times New Roman"/>
          <w:kern w:val="2"/>
          <w:sz w:val="20"/>
          <w:szCs w:val="20"/>
          <w14:ligatures w14:val="standardContextual"/>
        </w:rPr>
        <w:t xml:space="preserve"> Н. Т.</w:t>
      </w:r>
      <w:r w:rsidRPr="00DA5FCA">
        <w:rPr>
          <w:rFonts w:ascii="Times New Roman" w:hAnsi="Times New Roman" w:cs="Times New Roman"/>
          <w:kern w:val="2"/>
          <w:sz w:val="20"/>
          <w:szCs w:val="20"/>
          <w:lang w:val="kk-KZ"/>
          <w14:ligatures w14:val="standardContextual"/>
        </w:rPr>
        <w:t>, Рожнов И.П.</w:t>
      </w:r>
      <w:r w:rsidRPr="00DA5FCA">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DA5FCA">
        <w:rPr>
          <w:rFonts w:ascii="Times New Roman" w:hAnsi="Times New Roman" w:cs="Times New Roman"/>
          <w:kern w:val="2"/>
          <w:sz w:val="20"/>
          <w:szCs w:val="20"/>
          <w:lang w:val="kk-KZ"/>
          <w14:ligatures w14:val="standardContextual"/>
        </w:rPr>
        <w:t>.</w:t>
      </w:r>
      <w:r w:rsidRPr="00DA5FCA">
        <w:rPr>
          <w:rFonts w:ascii="Times New Roman" w:hAnsi="Times New Roman" w:cs="Times New Roman"/>
          <w:kern w:val="2"/>
          <w:sz w:val="20"/>
          <w:szCs w:val="20"/>
          <w14:ligatures w14:val="standardContextual"/>
        </w:rPr>
        <w:t xml:space="preserve">: </w:t>
      </w:r>
      <w:proofErr w:type="spellStart"/>
      <w:r w:rsidRPr="00DA5FCA">
        <w:rPr>
          <w:rFonts w:ascii="Times New Roman" w:hAnsi="Times New Roman" w:cs="Times New Roman"/>
          <w:kern w:val="2"/>
          <w:sz w:val="20"/>
          <w:szCs w:val="20"/>
          <w14:ligatures w14:val="standardContextual"/>
        </w:rPr>
        <w:t>Юрайт</w:t>
      </w:r>
      <w:proofErr w:type="spellEnd"/>
      <w:r w:rsidRPr="00DA5FCA">
        <w:rPr>
          <w:rFonts w:ascii="Times New Roman" w:hAnsi="Times New Roman" w:cs="Times New Roman"/>
          <w:kern w:val="2"/>
          <w:sz w:val="20"/>
          <w:szCs w:val="20"/>
          <w14:ligatures w14:val="standardContextual"/>
        </w:rPr>
        <w:t xml:space="preserve">, 2025. — 167 с.  </w:t>
      </w:r>
    </w:p>
    <w:p w14:paraId="41E21255" w14:textId="77777777" w:rsidR="00DA5FCA" w:rsidRPr="00DA5FCA" w:rsidRDefault="00DA5FCA" w:rsidP="00DA5FCA">
      <w:pPr>
        <w:numPr>
          <w:ilvl w:val="0"/>
          <w:numId w:val="5"/>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lang w:val="kk-KZ"/>
          <w14:ligatures w14:val="standardContextual"/>
        </w:rPr>
        <w:t xml:space="preserve"> </w:t>
      </w:r>
      <w:r w:rsidRPr="00DA5FCA">
        <w:rPr>
          <w:rFonts w:ascii="Times New Roman" w:eastAsia="Times New Roman" w:hAnsi="Times New Roman" w:cs="Times New Roman"/>
          <w:color w:val="000000"/>
          <w:kern w:val="2"/>
          <w:sz w:val="20"/>
          <w:szCs w:val="20"/>
          <w:lang w:eastAsia="ru-RU"/>
          <w14:ligatures w14:val="standardContextual"/>
        </w:rPr>
        <w:t>Амирханова</w:t>
      </w:r>
      <w:r w:rsidRPr="00DA5FCA">
        <w:rPr>
          <w:rFonts w:ascii="Times New Roman" w:eastAsia="Times New Roman" w:hAnsi="Times New Roman" w:cs="Times New Roman"/>
          <w:color w:val="000000"/>
          <w:kern w:val="2"/>
          <w:sz w:val="20"/>
          <w:szCs w:val="20"/>
          <w:lang w:val="kk-KZ" w:eastAsia="ru-RU"/>
          <w14:ligatures w14:val="standardContextual"/>
        </w:rPr>
        <w:t xml:space="preserve"> Ф.С.</w:t>
      </w:r>
      <w:r w:rsidRPr="00DA5FCA">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DA5FCA">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DA5FCA">
        <w:rPr>
          <w:rFonts w:ascii="Times New Roman" w:eastAsia="Times New Roman" w:hAnsi="Times New Roman" w:cs="Times New Roman"/>
          <w:color w:val="000000"/>
          <w:kern w:val="2"/>
          <w:sz w:val="20"/>
          <w:szCs w:val="20"/>
          <w:lang w:val="kk-KZ" w:eastAsia="ru-RU"/>
          <w14:ligatures w14:val="standardContextual"/>
        </w:rPr>
        <w:t xml:space="preserve"> А.О.</w:t>
      </w:r>
      <w:r w:rsidRPr="00DA5FCA">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DA5FCA">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DA5FCA">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DA5FCA">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DA5FCA">
        <w:rPr>
          <w:rFonts w:ascii="Times New Roman" w:eastAsia="Times New Roman" w:hAnsi="Times New Roman" w:cs="Times New Roman"/>
          <w:color w:val="000000"/>
          <w:kern w:val="2"/>
          <w:sz w:val="20"/>
          <w:szCs w:val="20"/>
          <w:lang w:val="kk-KZ" w:eastAsia="ru-RU"/>
          <w14:ligatures w14:val="standardContextual"/>
        </w:rPr>
        <w:t>-</w:t>
      </w:r>
      <w:r w:rsidRPr="00DA5FCA">
        <w:rPr>
          <w:rFonts w:ascii="Times New Roman" w:eastAsia="Times New Roman" w:hAnsi="Times New Roman" w:cs="Times New Roman"/>
          <w:color w:val="000000"/>
          <w:kern w:val="2"/>
          <w:sz w:val="20"/>
          <w:szCs w:val="20"/>
          <w:lang w:eastAsia="ru-RU"/>
          <w14:ligatures w14:val="standardContextual"/>
        </w:rPr>
        <w:t xml:space="preserve"> 560 с.</w:t>
      </w:r>
    </w:p>
    <w:p w14:paraId="18E61CD3" w14:textId="77777777" w:rsidR="00DA5FCA" w:rsidRPr="00DA5FCA" w:rsidRDefault="00DA5FCA" w:rsidP="00DA5FCA">
      <w:pPr>
        <w:keepNext/>
        <w:keepLines/>
        <w:numPr>
          <w:ilvl w:val="0"/>
          <w:numId w:val="5"/>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DA5FC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4EEC8B3D" w14:textId="77777777" w:rsidR="00DA5FCA" w:rsidRPr="00DA5FCA" w:rsidRDefault="00DA5FCA" w:rsidP="00DA5FCA">
      <w:pPr>
        <w:numPr>
          <w:ilvl w:val="0"/>
          <w:numId w:val="5"/>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DA5FCA">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DA5FCA">
        <w:rPr>
          <w:rFonts w:ascii="Times New Roman" w:hAnsi="Times New Roman" w:cs="Times New Roman"/>
          <w:color w:val="13192E"/>
          <w:kern w:val="2"/>
          <w:sz w:val="20"/>
          <w:szCs w:val="20"/>
          <w:shd w:val="clear" w:color="auto" w:fill="FFFFFF"/>
          <w14:ligatures w14:val="standardContextual"/>
        </w:rPr>
        <w:t xml:space="preserve"> М</w:t>
      </w:r>
      <w:r w:rsidRPr="00DA5FCA">
        <w:rPr>
          <w:rFonts w:ascii="Times New Roman" w:hAnsi="Times New Roman" w:cs="Times New Roman"/>
          <w:color w:val="13192E"/>
          <w:kern w:val="2"/>
          <w:sz w:val="20"/>
          <w:szCs w:val="20"/>
          <w:shd w:val="clear" w:color="auto" w:fill="FFFFFF"/>
          <w:lang w:val="kk-KZ"/>
          <w14:ligatures w14:val="standardContextual"/>
        </w:rPr>
        <w:t>.Ю.</w:t>
      </w:r>
      <w:r w:rsidRPr="00DA5FCA">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DA5FCA">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63A69307" w14:textId="77777777" w:rsidR="00DA5FCA" w:rsidRPr="00DA5FCA" w:rsidRDefault="00DA5FCA" w:rsidP="00DA5FCA">
      <w:pPr>
        <w:spacing w:after="0" w:line="240" w:lineRule="auto"/>
        <w:rPr>
          <w:rFonts w:ascii="Times New Roman" w:eastAsia="Times New Roman" w:hAnsi="Times New Roman" w:cs="Times New Roman"/>
          <w:color w:val="000000"/>
          <w:sz w:val="20"/>
          <w:szCs w:val="20"/>
          <w:lang w:val="kk-KZ" w:eastAsia="ru-RU"/>
        </w:rPr>
      </w:pPr>
      <w:r w:rsidRPr="00DA5FCA">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086354A7" w14:textId="77777777" w:rsidR="00DA5FCA" w:rsidRPr="00DA5FCA" w:rsidRDefault="00DA5FCA" w:rsidP="00DA5FCA">
      <w:pPr>
        <w:shd w:val="clear" w:color="auto" w:fill="FFFFFF"/>
        <w:spacing w:after="0" w:line="240" w:lineRule="auto"/>
        <w:rPr>
          <w:rFonts w:ascii="Times New Roman" w:eastAsia="Times New Roman" w:hAnsi="Times New Roman" w:cs="Times New Roman"/>
          <w:color w:val="000000"/>
          <w:sz w:val="20"/>
          <w:szCs w:val="20"/>
          <w:lang w:val="kk-KZ" w:eastAsia="ru-RU"/>
        </w:rPr>
      </w:pPr>
      <w:r w:rsidRPr="00DA5FCA">
        <w:rPr>
          <w:rFonts w:ascii="Times New Roman" w:hAnsi="Times New Roman" w:cs="Times New Roman"/>
          <w:sz w:val="20"/>
          <w:szCs w:val="20"/>
          <w:lang w:val="kk-KZ"/>
        </w:rPr>
        <w:t xml:space="preserve">13. </w:t>
      </w:r>
      <w:r w:rsidRPr="00DA5FCA">
        <w:rPr>
          <w:rFonts w:ascii="Times New Roman" w:hAnsi="Times New Roman" w:cs="Times New Roman"/>
          <w:sz w:val="20"/>
          <w:szCs w:val="20"/>
        </w:rPr>
        <w:t xml:space="preserve">Камолов, С. Г. Цифровое государственное управление </w:t>
      </w:r>
      <w:r w:rsidRPr="00DA5FCA">
        <w:rPr>
          <w:rFonts w:ascii="Times New Roman" w:hAnsi="Times New Roman" w:cs="Times New Roman"/>
          <w:sz w:val="20"/>
          <w:szCs w:val="20"/>
          <w:lang w:val="kk-KZ"/>
        </w:rPr>
        <w:t>–</w:t>
      </w:r>
      <w:r w:rsidRPr="00DA5FCA">
        <w:rPr>
          <w:rFonts w:ascii="Times New Roman" w:hAnsi="Times New Roman" w:cs="Times New Roman"/>
          <w:sz w:val="20"/>
          <w:szCs w:val="20"/>
        </w:rPr>
        <w:t xml:space="preserve"> М</w:t>
      </w:r>
      <w:r w:rsidRPr="00DA5FCA">
        <w:rPr>
          <w:rFonts w:ascii="Times New Roman" w:hAnsi="Times New Roman" w:cs="Times New Roman"/>
          <w:sz w:val="20"/>
          <w:szCs w:val="20"/>
          <w:lang w:val="kk-KZ"/>
        </w:rPr>
        <w:t>.</w:t>
      </w:r>
      <w:r w:rsidRPr="00DA5FCA">
        <w:rPr>
          <w:rFonts w:ascii="Times New Roman" w:hAnsi="Times New Roman" w:cs="Times New Roman"/>
          <w:sz w:val="20"/>
          <w:szCs w:val="20"/>
        </w:rPr>
        <w:t xml:space="preserve"> : </w:t>
      </w:r>
      <w:proofErr w:type="spellStart"/>
      <w:r w:rsidRPr="00DA5FCA">
        <w:rPr>
          <w:rFonts w:ascii="Times New Roman" w:hAnsi="Times New Roman" w:cs="Times New Roman"/>
          <w:sz w:val="20"/>
          <w:szCs w:val="20"/>
        </w:rPr>
        <w:t>Юрайт</w:t>
      </w:r>
      <w:proofErr w:type="spellEnd"/>
      <w:r w:rsidRPr="00DA5FCA">
        <w:rPr>
          <w:rFonts w:ascii="Times New Roman" w:hAnsi="Times New Roman" w:cs="Times New Roman"/>
          <w:sz w:val="20"/>
          <w:szCs w:val="20"/>
        </w:rPr>
        <w:t xml:space="preserve">, 2025. </w:t>
      </w:r>
      <w:r w:rsidRPr="00DA5FCA">
        <w:rPr>
          <w:rFonts w:ascii="Times New Roman" w:hAnsi="Times New Roman" w:cs="Times New Roman"/>
          <w:sz w:val="20"/>
          <w:szCs w:val="20"/>
          <w:lang w:val="kk-KZ"/>
        </w:rPr>
        <w:t>-</w:t>
      </w:r>
      <w:r w:rsidRPr="00DA5FCA">
        <w:rPr>
          <w:rFonts w:ascii="Times New Roman" w:hAnsi="Times New Roman" w:cs="Times New Roman"/>
          <w:sz w:val="20"/>
          <w:szCs w:val="20"/>
        </w:rPr>
        <w:t xml:space="preserve"> 287 c. </w:t>
      </w:r>
    </w:p>
    <w:p w14:paraId="65B34DBA" w14:textId="77777777" w:rsidR="00DA5FCA" w:rsidRPr="00DA5FCA" w:rsidRDefault="00DA5FCA" w:rsidP="00DA5FCA">
      <w:pPr>
        <w:tabs>
          <w:tab w:val="left" w:pos="0"/>
        </w:tabs>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2AB9C837" w14:textId="77777777" w:rsidR="00DA5FCA" w:rsidRPr="00DA5FCA" w:rsidRDefault="00DA5FCA" w:rsidP="00DA5FCA">
      <w:pPr>
        <w:spacing w:after="0" w:line="240" w:lineRule="auto"/>
        <w:contextualSpacing/>
        <w:rPr>
          <w:rFonts w:ascii="Times New Roman" w:eastAsia="Times New Roman" w:hAnsi="Times New Roman" w:cs="Times New Roman"/>
          <w:color w:val="000000" w:themeColor="text1"/>
          <w:sz w:val="20"/>
          <w:szCs w:val="20"/>
          <w:lang w:val="kk-KZ"/>
        </w:rPr>
      </w:pPr>
      <w:r w:rsidRPr="00DA5FCA">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3442B22F" w14:textId="77777777" w:rsidR="00DA5FCA" w:rsidRPr="00DA5FCA" w:rsidRDefault="00DA5FCA" w:rsidP="00DA5FCA">
      <w:pPr>
        <w:spacing w:after="0" w:line="240" w:lineRule="auto"/>
        <w:contextualSpacing/>
        <w:rPr>
          <w:rFonts w:ascii="Times New Roman" w:eastAsia="Times New Roman" w:hAnsi="Times New Roman" w:cs="Times New Roman"/>
          <w:b/>
          <w:bCs/>
          <w:color w:val="000000" w:themeColor="text1"/>
          <w:sz w:val="20"/>
          <w:szCs w:val="20"/>
          <w:lang w:val="kk-KZ"/>
        </w:rPr>
      </w:pPr>
      <w:r w:rsidRPr="00DA5FCA">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7DBA847F" w14:textId="77777777" w:rsidR="00DA5FCA" w:rsidRPr="00DA5FCA" w:rsidRDefault="00DA5FCA" w:rsidP="00DA5FCA">
      <w:pPr>
        <w:spacing w:after="0" w:line="240" w:lineRule="auto"/>
        <w:rPr>
          <w:rFonts w:ascii="Times New Roman" w:eastAsia="Times New Roman" w:hAnsi="Times New Roman" w:cs="Times New Roman"/>
          <w:color w:val="000000"/>
          <w:sz w:val="20"/>
          <w:szCs w:val="20"/>
          <w:lang w:val="kk-KZ" w:eastAsia="ru-RU"/>
        </w:rPr>
      </w:pPr>
      <w:r w:rsidRPr="00DA5FCA">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7779EAA7" w14:textId="77777777" w:rsidR="00DA5FCA" w:rsidRPr="00DA5FCA" w:rsidRDefault="00DA5FCA" w:rsidP="00DA5FCA">
      <w:pPr>
        <w:numPr>
          <w:ilvl w:val="0"/>
          <w:numId w:val="8"/>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14:ligatures w14:val="standardContextual"/>
        </w:rPr>
        <w:t xml:space="preserve">Соловьев </w:t>
      </w:r>
      <w:r w:rsidRPr="00DA5FCA">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1B2C05E0" w14:textId="77777777" w:rsidR="00DA5FCA" w:rsidRPr="00DA5FCA" w:rsidRDefault="00DA5FCA" w:rsidP="00DA5FCA">
      <w:pPr>
        <w:numPr>
          <w:ilvl w:val="0"/>
          <w:numId w:val="7"/>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b/>
          <w:bCs/>
          <w:color w:val="000000"/>
          <w:kern w:val="2"/>
          <w:sz w:val="20"/>
          <w:szCs w:val="20"/>
          <w:shd w:val="clear" w:color="auto" w:fill="FFFFFF"/>
          <w14:ligatures w14:val="standardContextual"/>
        </w:rPr>
        <w:t>Суслов</w:t>
      </w:r>
      <w:r w:rsidRPr="00DA5FCA">
        <w:rPr>
          <w:rFonts w:ascii="Times New Roman" w:hAnsi="Times New Roman" w:cs="Times New Roman"/>
          <w:b/>
          <w:bCs/>
          <w:color w:val="000000"/>
          <w:kern w:val="2"/>
          <w:sz w:val="20"/>
          <w:szCs w:val="20"/>
          <w:shd w:val="clear" w:color="auto" w:fill="FFFFFF"/>
          <w:lang w:val="kk-KZ"/>
          <w14:ligatures w14:val="standardContextual"/>
        </w:rPr>
        <w:t>а И.П.</w:t>
      </w:r>
      <w:r w:rsidRPr="00DA5FCA">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DA5FCA">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DA5FCA">
        <w:rPr>
          <w:rFonts w:ascii="Times New Roman" w:eastAsia="Times New Roman" w:hAnsi="Times New Roman" w:cs="Times New Roman"/>
          <w:color w:val="000000"/>
          <w:kern w:val="2"/>
          <w:sz w:val="20"/>
          <w:szCs w:val="20"/>
          <w:lang w:val="kk-KZ" w:eastAsia="ru-RU"/>
          <w14:ligatures w14:val="standardContextual"/>
        </w:rPr>
        <w:t xml:space="preserve">- </w:t>
      </w:r>
      <w:r w:rsidRPr="00DA5FCA">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DA5FCA">
        <w:rPr>
          <w:rFonts w:ascii="Times New Roman" w:eastAsia="Times New Roman" w:hAnsi="Times New Roman" w:cs="Times New Roman"/>
          <w:color w:val="000000"/>
          <w:kern w:val="2"/>
          <w:sz w:val="20"/>
          <w:szCs w:val="20"/>
          <w:lang w:val="kk-KZ" w:eastAsia="ru-RU"/>
          <w14:ligatures w14:val="standardContextual"/>
        </w:rPr>
        <w:t>-</w:t>
      </w:r>
      <w:r w:rsidRPr="00DA5FCA">
        <w:rPr>
          <w:rFonts w:ascii="Times New Roman" w:eastAsia="Times New Roman" w:hAnsi="Times New Roman" w:cs="Times New Roman"/>
          <w:color w:val="000000"/>
          <w:kern w:val="2"/>
          <w:sz w:val="20"/>
          <w:szCs w:val="20"/>
          <w:lang w:eastAsia="ru-RU"/>
          <w14:ligatures w14:val="standardContextual"/>
        </w:rPr>
        <w:t xml:space="preserve"> </w:t>
      </w:r>
      <w:r w:rsidRPr="00DA5FCA">
        <w:rPr>
          <w:rFonts w:ascii="Times New Roman" w:eastAsia="Times New Roman" w:hAnsi="Times New Roman" w:cs="Times New Roman"/>
          <w:color w:val="000000"/>
          <w:kern w:val="2"/>
          <w:sz w:val="20"/>
          <w:szCs w:val="20"/>
          <w:lang w:val="kk-KZ" w:eastAsia="ru-RU"/>
          <w14:ligatures w14:val="standardContextual"/>
        </w:rPr>
        <w:t>92</w:t>
      </w:r>
      <w:r w:rsidRPr="00DA5FCA">
        <w:rPr>
          <w:rFonts w:ascii="Times New Roman" w:eastAsia="Times New Roman" w:hAnsi="Times New Roman" w:cs="Times New Roman"/>
          <w:color w:val="000000"/>
          <w:kern w:val="2"/>
          <w:sz w:val="20"/>
          <w:szCs w:val="20"/>
          <w:lang w:eastAsia="ru-RU"/>
          <w14:ligatures w14:val="standardContextual"/>
        </w:rPr>
        <w:t xml:space="preserve"> с.</w:t>
      </w:r>
    </w:p>
    <w:p w14:paraId="02EA29F0" w14:textId="77777777" w:rsidR="00DA5FCA" w:rsidRPr="00DA5FCA" w:rsidRDefault="00DA5FCA" w:rsidP="00DA5FCA">
      <w:pPr>
        <w:numPr>
          <w:ilvl w:val="0"/>
          <w:numId w:val="7"/>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DA5FCA">
        <w:rPr>
          <w:rFonts w:ascii="Times New Roman" w:eastAsia="Times New Roman" w:hAnsi="Times New Roman" w:cs="Times New Roman"/>
          <w:color w:val="000000"/>
          <w:kern w:val="2"/>
          <w:sz w:val="20"/>
          <w:szCs w:val="20"/>
          <w:lang w:eastAsia="ru-RU"/>
          <w14:ligatures w14:val="standardContextual"/>
        </w:rPr>
        <w:t>Тарануха</w:t>
      </w:r>
      <w:r w:rsidRPr="00DA5FCA">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6C577B35" w14:textId="77777777" w:rsidR="00DA5FCA" w:rsidRPr="00DA5FCA" w:rsidRDefault="00DA5FCA" w:rsidP="00DA5FCA">
      <w:pPr>
        <w:numPr>
          <w:ilvl w:val="0"/>
          <w:numId w:val="7"/>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DA5FCA">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731E81BC" w14:textId="77777777" w:rsidR="00DA5FCA" w:rsidRPr="00DA5FCA" w:rsidRDefault="00DA5FCA" w:rsidP="00DA5FCA">
      <w:pPr>
        <w:numPr>
          <w:ilvl w:val="0"/>
          <w:numId w:val="7"/>
        </w:numPr>
        <w:tabs>
          <w:tab w:val="left" w:pos="0"/>
        </w:tabs>
        <w:spacing w:after="0" w:line="240" w:lineRule="auto"/>
        <w:ind w:left="0" w:firstLine="0"/>
        <w:contextualSpacing/>
        <w:rPr>
          <w:rFonts w:ascii="Times New Roman" w:hAnsi="Times New Roman" w:cs="Times New Roman"/>
          <w:sz w:val="20"/>
          <w:szCs w:val="20"/>
          <w:lang w:val="kk-KZ"/>
        </w:rPr>
      </w:pPr>
      <w:r w:rsidRPr="00DA5FCA">
        <w:rPr>
          <w:rFonts w:ascii="Times New Roman" w:hAnsi="Times New Roman" w:cs="Times New Roman"/>
          <w:color w:val="000000"/>
          <w:sz w:val="20"/>
          <w:szCs w:val="20"/>
          <w:bdr w:val="single" w:sz="2" w:space="0" w:color="E5E7EB" w:frame="1"/>
          <w:shd w:val="clear" w:color="auto" w:fill="FFFFFF"/>
        </w:rPr>
        <w:t>Филинов-Чернышев, Н. Б. </w:t>
      </w:r>
      <w:r w:rsidRPr="00DA5FCA">
        <w:rPr>
          <w:rFonts w:ascii="Times New Roman" w:hAnsi="Times New Roman" w:cs="Times New Roman"/>
          <w:color w:val="000000"/>
          <w:sz w:val="20"/>
          <w:szCs w:val="20"/>
          <w:shd w:val="clear" w:color="auto" w:fill="FFFFFF"/>
        </w:rPr>
        <w:t> Разработка и принятие управленческих решений </w:t>
      </w:r>
      <w:r w:rsidRPr="00DA5FCA">
        <w:rPr>
          <w:rFonts w:ascii="Times New Roman" w:hAnsi="Times New Roman" w:cs="Times New Roman"/>
          <w:color w:val="000000"/>
          <w:sz w:val="20"/>
          <w:szCs w:val="20"/>
          <w:shd w:val="clear" w:color="auto" w:fill="FFFFFF"/>
          <w:lang w:val="kk-KZ"/>
        </w:rPr>
        <w:t>–</w:t>
      </w:r>
      <w:r w:rsidRPr="00DA5FCA">
        <w:rPr>
          <w:rFonts w:ascii="Times New Roman" w:hAnsi="Times New Roman" w:cs="Times New Roman"/>
          <w:sz w:val="20"/>
          <w:szCs w:val="20"/>
        </w:rPr>
        <w:t xml:space="preserve"> М</w:t>
      </w:r>
      <w:r w:rsidRPr="00DA5FCA">
        <w:rPr>
          <w:rFonts w:ascii="Times New Roman" w:hAnsi="Times New Roman" w:cs="Times New Roman"/>
          <w:sz w:val="20"/>
          <w:szCs w:val="20"/>
          <w:lang w:val="kk-KZ"/>
        </w:rPr>
        <w:t>.:</w:t>
      </w:r>
      <w:r w:rsidRPr="00DA5FCA">
        <w:rPr>
          <w:rFonts w:ascii="Times New Roman" w:hAnsi="Times New Roman" w:cs="Times New Roman"/>
          <w:sz w:val="20"/>
          <w:szCs w:val="20"/>
        </w:rPr>
        <w:t xml:space="preserve"> </w:t>
      </w:r>
      <w:proofErr w:type="spellStart"/>
      <w:r w:rsidRPr="00DA5FCA">
        <w:rPr>
          <w:rFonts w:ascii="Times New Roman" w:hAnsi="Times New Roman" w:cs="Times New Roman"/>
          <w:sz w:val="20"/>
          <w:szCs w:val="20"/>
        </w:rPr>
        <w:t>Юрайт</w:t>
      </w:r>
      <w:proofErr w:type="spellEnd"/>
      <w:r w:rsidRPr="00DA5FCA">
        <w:rPr>
          <w:rFonts w:ascii="Times New Roman" w:hAnsi="Times New Roman" w:cs="Times New Roman"/>
          <w:sz w:val="20"/>
          <w:szCs w:val="20"/>
        </w:rPr>
        <w:t xml:space="preserve">, 2023. </w:t>
      </w:r>
      <w:r w:rsidRPr="00DA5FCA">
        <w:rPr>
          <w:rFonts w:ascii="Times New Roman" w:hAnsi="Times New Roman" w:cs="Times New Roman"/>
          <w:sz w:val="20"/>
          <w:szCs w:val="20"/>
          <w:lang w:val="kk-KZ"/>
        </w:rPr>
        <w:t>-338 с.</w:t>
      </w:r>
      <w:r w:rsidRPr="00DA5FCA">
        <w:rPr>
          <w:rFonts w:ascii="Times New Roman" w:hAnsi="Times New Roman" w:cs="Times New Roman"/>
          <w:sz w:val="20"/>
          <w:szCs w:val="20"/>
        </w:rPr>
        <w:t xml:space="preserve">  </w:t>
      </w:r>
    </w:p>
    <w:p w14:paraId="74640633" w14:textId="77777777" w:rsidR="00DA5FCA" w:rsidRPr="00DA5FCA" w:rsidRDefault="00DA5FCA" w:rsidP="00DA5FCA">
      <w:pPr>
        <w:spacing w:after="0" w:line="240" w:lineRule="auto"/>
        <w:rPr>
          <w:rFonts w:ascii="Times New Roman" w:hAnsi="Times New Roman" w:cs="Times New Roman"/>
          <w:sz w:val="20"/>
          <w:szCs w:val="20"/>
          <w:lang w:val="kk-KZ"/>
        </w:rPr>
      </w:pPr>
    </w:p>
    <w:p w14:paraId="3C4ECAF0" w14:textId="77777777" w:rsidR="00DA5FCA" w:rsidRPr="00DA5FCA" w:rsidRDefault="00DA5FCA" w:rsidP="00DA5FCA">
      <w:pPr>
        <w:spacing w:after="0" w:line="240" w:lineRule="auto"/>
        <w:rPr>
          <w:rFonts w:ascii="Times New Roman" w:hAnsi="Times New Roman" w:cs="Times New Roman"/>
          <w:b/>
          <w:bCs/>
          <w:sz w:val="20"/>
          <w:szCs w:val="20"/>
          <w:lang w:val="kk-KZ"/>
        </w:rPr>
      </w:pPr>
      <w:r w:rsidRPr="00DA5FCA">
        <w:rPr>
          <w:rFonts w:ascii="Times New Roman" w:hAnsi="Times New Roman" w:cs="Times New Roman"/>
          <w:b/>
          <w:bCs/>
          <w:sz w:val="20"/>
          <w:szCs w:val="20"/>
          <w:lang w:val="kk-KZ"/>
        </w:rPr>
        <w:t>Қосымша әдебиеттер</w:t>
      </w:r>
    </w:p>
    <w:p w14:paraId="35CC2F22" w14:textId="77777777" w:rsidR="00DA5FCA" w:rsidRPr="00DA5FCA" w:rsidRDefault="00DA5FCA" w:rsidP="00DA5FCA">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7538EBF0"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3C0460F"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224C6845"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 xml:space="preserve">3. Стивен П. Роббинс, Тимати А. Джадж </w:t>
      </w:r>
    </w:p>
    <w:p w14:paraId="6848E918"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023293D"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4. Р. У. Гриффин Менеджмент = Management  - Астана: "Ұлттық аударма бюросы" ҚҚ, 2018 - 766 б.</w:t>
      </w:r>
    </w:p>
    <w:p w14:paraId="6FF1FC19"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б.</w:t>
      </w:r>
    </w:p>
    <w:p w14:paraId="31613D59"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A7B5951" w14:textId="77777777" w:rsidR="00DA5FCA" w:rsidRPr="00DA5FCA" w:rsidRDefault="00DA5FCA" w:rsidP="00DA5FCA">
      <w:pPr>
        <w:spacing w:after="0" w:line="240"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91E7E65" w14:textId="77777777" w:rsidR="00DA5FCA" w:rsidRPr="00DA5FCA" w:rsidRDefault="00DA5FCA" w:rsidP="00DA5FCA">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51E3E034" w14:textId="77777777" w:rsidR="00DA5FCA" w:rsidRPr="00DA5FCA" w:rsidRDefault="00DA5FCA" w:rsidP="00DA5FCA">
      <w:pPr>
        <w:spacing w:after="0" w:line="240" w:lineRule="auto"/>
        <w:rPr>
          <w:rFonts w:ascii="Times New Roman" w:hAnsi="Times New Roman" w:cs="Times New Roman"/>
          <w:color w:val="FF0000"/>
          <w:sz w:val="20"/>
          <w:szCs w:val="20"/>
        </w:rPr>
      </w:pPr>
      <w:r w:rsidRPr="00DA5FCA">
        <w:rPr>
          <w:rFonts w:ascii="Times New Roman" w:hAnsi="Times New Roman" w:cs="Times New Roman"/>
          <w:b/>
          <w:bCs/>
          <w:color w:val="000000"/>
          <w:sz w:val="20"/>
          <w:szCs w:val="20"/>
        </w:rPr>
        <w:t>Интернет-ресурс</w:t>
      </w:r>
      <w:r w:rsidRPr="00DA5FCA">
        <w:rPr>
          <w:rFonts w:ascii="Times New Roman" w:hAnsi="Times New Roman" w:cs="Times New Roman"/>
          <w:b/>
          <w:bCs/>
          <w:color w:val="000000"/>
          <w:sz w:val="20"/>
          <w:szCs w:val="20"/>
          <w:lang w:val="kk-KZ"/>
        </w:rPr>
        <w:t xml:space="preserve">тар: </w:t>
      </w:r>
    </w:p>
    <w:p w14:paraId="2E1CF9DE" w14:textId="77777777" w:rsidR="00DA5FCA" w:rsidRPr="00DA5FCA" w:rsidRDefault="00DA5FCA" w:rsidP="00DA5FCA">
      <w:pPr>
        <w:numPr>
          <w:ilvl w:val="0"/>
          <w:numId w:val="6"/>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DA5FCA">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28AA7E5C" w14:textId="77777777" w:rsidR="00DA5FCA" w:rsidRPr="00DA5FCA" w:rsidRDefault="00DA5FCA" w:rsidP="00DA5FCA">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A5FCA">
        <w:rPr>
          <w:rFonts w:ascii="Times New Roman" w:hAnsi="Times New Roman" w:cs="Times New Roman"/>
          <w:color w:val="000000" w:themeColor="text1"/>
          <w:kern w:val="2"/>
          <w:sz w:val="20"/>
          <w:szCs w:val="20"/>
          <w:lang w:val="en-US"/>
          <w14:ligatures w14:val="standardContextual"/>
        </w:rPr>
        <w:t>URL</w:t>
      </w:r>
      <w:r w:rsidRPr="00DA5FCA">
        <w:rPr>
          <w:rFonts w:ascii="Times New Roman" w:hAnsi="Times New Roman" w:cs="Times New Roman"/>
          <w:color w:val="000000" w:themeColor="text1"/>
          <w:kern w:val="2"/>
          <w:sz w:val="20"/>
          <w:szCs w:val="20"/>
          <w:lang w:val="kk-KZ"/>
          <w14:ligatures w14:val="standardContextual"/>
        </w:rPr>
        <w:t xml:space="preserve">: </w:t>
      </w:r>
      <w:hyperlink r:id="rId6" w:history="1">
        <w:r w:rsidRPr="00DA5FCA">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2FBE588E" w14:textId="77777777" w:rsidR="00DA5FCA" w:rsidRPr="00DA5FCA" w:rsidRDefault="00DA5FCA" w:rsidP="00DA5FCA">
      <w:pPr>
        <w:numPr>
          <w:ilvl w:val="0"/>
          <w:numId w:val="6"/>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DA5FCA">
        <w:rPr>
          <w:rFonts w:ascii="Times New Roman" w:hAnsi="Times New Roman" w:cs="Times New Roman"/>
          <w:color w:val="000000" w:themeColor="text1"/>
          <w:kern w:val="2"/>
          <w:sz w:val="20"/>
          <w:szCs w:val="20"/>
          <w:lang w:val="en-US"/>
          <w14:ligatures w14:val="standardContextual"/>
        </w:rPr>
        <w:t xml:space="preserve"> URL : </w:t>
      </w:r>
      <w:hyperlink r:id="rId7" w:history="1">
        <w:r w:rsidRPr="00DA5FCA">
          <w:rPr>
            <w:rFonts w:ascii="Times New Roman" w:hAnsi="Times New Roman" w:cs="Times New Roman"/>
            <w:color w:val="000000" w:themeColor="text1"/>
            <w:kern w:val="2"/>
            <w:sz w:val="20"/>
            <w:szCs w:val="20"/>
            <w:u w:val="single"/>
            <w:lang w:val="en-US"/>
            <w14:ligatures w14:val="standardContextual"/>
          </w:rPr>
          <w:t>https://urait.ru/bcode/567981</w:t>
        </w:r>
      </w:hyperlink>
    </w:p>
    <w:p w14:paraId="3457FDDA" w14:textId="77777777" w:rsidR="00DA5FCA" w:rsidRPr="00DA5FCA" w:rsidRDefault="00DA5FCA" w:rsidP="00DA5FCA">
      <w:pPr>
        <w:shd w:val="clear" w:color="auto" w:fill="FFFFFF"/>
        <w:tabs>
          <w:tab w:val="left" w:pos="0"/>
        </w:tabs>
        <w:spacing w:after="0"/>
        <w:rPr>
          <w:rFonts w:ascii="Times New Roman" w:eastAsia="Times New Roman" w:hAnsi="Times New Roman" w:cs="Times New Roman"/>
          <w:color w:val="000000"/>
          <w:sz w:val="20"/>
          <w:szCs w:val="20"/>
          <w:lang w:val="kk-KZ"/>
        </w:rPr>
      </w:pPr>
      <w:r w:rsidRPr="00DA5FCA">
        <w:rPr>
          <w:rFonts w:ascii="Times New Roman" w:eastAsia="Times New Roman" w:hAnsi="Times New Roman" w:cs="Times New Roman"/>
          <w:color w:val="000000"/>
          <w:sz w:val="20"/>
          <w:szCs w:val="20"/>
          <w:lang w:val="kk-KZ"/>
        </w:rPr>
        <w:t>4.</w:t>
      </w:r>
      <w:r w:rsidRPr="00DA5FCA">
        <w:rPr>
          <w:rFonts w:ascii="Times New Roman" w:hAnsi="Times New Roman" w:cs="Times New Roman"/>
          <w:sz w:val="20"/>
          <w:szCs w:val="20"/>
          <w:lang w:val="kk-KZ"/>
        </w:rPr>
        <w:t xml:space="preserve"> </w:t>
      </w:r>
      <w:hyperlink r:id="rId8" w:tgtFrame="_blank" w:history="1">
        <w:r w:rsidRPr="00DA5FCA">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DA5FCA">
        <w:rPr>
          <w:rFonts w:ascii="Times New Roman" w:eastAsia="Times New Roman" w:hAnsi="Times New Roman" w:cs="Times New Roman"/>
          <w:color w:val="000000" w:themeColor="text1"/>
          <w:sz w:val="20"/>
          <w:szCs w:val="20"/>
          <w:shd w:val="clear" w:color="auto" w:fill="FFFFFF"/>
          <w:lang w:val="kk-KZ"/>
        </w:rPr>
        <w:t> </w:t>
      </w:r>
    </w:p>
    <w:p w14:paraId="2EB26BDD" w14:textId="77777777" w:rsidR="00DA5FCA" w:rsidRPr="00DA5FCA" w:rsidRDefault="00DA5FCA" w:rsidP="00DA5FCA">
      <w:pPr>
        <w:shd w:val="clear" w:color="auto" w:fill="FFFFFF"/>
        <w:tabs>
          <w:tab w:val="left" w:pos="0"/>
        </w:tabs>
        <w:spacing w:after="0"/>
        <w:rPr>
          <w:rFonts w:ascii="Times New Roman" w:eastAsia="Times New Roman" w:hAnsi="Times New Roman" w:cs="Times New Roman"/>
          <w:color w:val="000000"/>
          <w:sz w:val="20"/>
          <w:szCs w:val="20"/>
          <w:lang w:val="kk-KZ"/>
        </w:rPr>
      </w:pPr>
      <w:r w:rsidRPr="00DA5FCA">
        <w:rPr>
          <w:rFonts w:ascii="Times New Roman" w:eastAsia="Times New Roman" w:hAnsi="Times New Roman" w:cs="Times New Roman"/>
          <w:color w:val="000000"/>
          <w:sz w:val="20"/>
          <w:szCs w:val="20"/>
          <w:lang w:val="kk-KZ"/>
        </w:rPr>
        <w:t xml:space="preserve">5. </w:t>
      </w:r>
      <w:hyperlink r:id="rId9" w:history="1">
        <w:r w:rsidRPr="00DA5FCA">
          <w:rPr>
            <w:rFonts w:ascii="Times New Roman" w:hAnsi="Times New Roman" w:cs="Times New Roman"/>
            <w:color w:val="000000" w:themeColor="text1"/>
            <w:sz w:val="20"/>
            <w:szCs w:val="20"/>
            <w:u w:val="single"/>
            <w:lang w:val="kk-KZ"/>
          </w:rPr>
          <w:t>https://reader.lanbook.com/book/261191</w:t>
        </w:r>
      </w:hyperlink>
    </w:p>
    <w:p w14:paraId="0DE0C4B2" w14:textId="77777777" w:rsidR="00DA5FCA" w:rsidRPr="00DA5FCA" w:rsidRDefault="00DA5FCA" w:rsidP="00DA5FCA">
      <w:pPr>
        <w:spacing w:after="0" w:line="259" w:lineRule="auto"/>
        <w:rPr>
          <w:rFonts w:ascii="Times New Roman" w:hAnsi="Times New Roman" w:cs="Times New Roman"/>
          <w:sz w:val="20"/>
          <w:szCs w:val="20"/>
          <w:lang w:val="kk-KZ"/>
        </w:rPr>
      </w:pPr>
    </w:p>
    <w:p w14:paraId="02E6981D" w14:textId="77777777" w:rsidR="00DA5FCA" w:rsidRPr="00DA5FCA" w:rsidRDefault="00DA5FCA" w:rsidP="00DA5FCA">
      <w:pPr>
        <w:spacing w:after="0" w:line="259" w:lineRule="auto"/>
        <w:rPr>
          <w:rFonts w:ascii="Times New Roman" w:hAnsi="Times New Roman" w:cs="Times New Roman"/>
          <w:sz w:val="20"/>
          <w:szCs w:val="20"/>
          <w:lang w:val="kk-KZ"/>
        </w:rPr>
      </w:pPr>
      <w:r w:rsidRPr="00DA5FCA">
        <w:rPr>
          <w:rFonts w:ascii="Times New Roman" w:hAnsi="Times New Roman" w:cs="Times New Roman"/>
          <w:sz w:val="20"/>
          <w:szCs w:val="20"/>
          <w:lang w:val="kk-KZ"/>
        </w:rPr>
        <w:t>Инфрақұрылым</w:t>
      </w:r>
    </w:p>
    <w:p w14:paraId="636653E5" w14:textId="77777777" w:rsidR="00DA5FCA" w:rsidRPr="00DA5FCA" w:rsidRDefault="00DA5FCA" w:rsidP="00DA5FCA">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lang w:val="kk-KZ"/>
          <w14:ligatures w14:val="standardContextual"/>
        </w:rPr>
        <w:t>Дәріс залы 218</w:t>
      </w:r>
    </w:p>
    <w:p w14:paraId="67AD5D58" w14:textId="77777777" w:rsidR="00DA5FCA" w:rsidRPr="00DA5FCA" w:rsidRDefault="00DA5FCA" w:rsidP="00DA5FCA">
      <w:pPr>
        <w:numPr>
          <w:ilvl w:val="0"/>
          <w:numId w:val="9"/>
        </w:numPr>
        <w:spacing w:after="0" w:line="259" w:lineRule="auto"/>
        <w:contextualSpacing/>
        <w:rPr>
          <w:rFonts w:ascii="Times New Roman" w:hAnsi="Times New Roman" w:cs="Times New Roman"/>
          <w:kern w:val="2"/>
          <w:sz w:val="20"/>
          <w:szCs w:val="20"/>
          <w:lang w:val="kk-KZ"/>
          <w14:ligatures w14:val="standardContextual"/>
        </w:rPr>
      </w:pPr>
      <w:r w:rsidRPr="00DA5FCA">
        <w:rPr>
          <w:rFonts w:ascii="Times New Roman" w:hAnsi="Times New Roman" w:cs="Times New Roman"/>
          <w:kern w:val="2"/>
          <w:sz w:val="20"/>
          <w:szCs w:val="20"/>
          <w:lang w:val="kk-KZ"/>
          <w14:ligatures w14:val="standardContextual"/>
        </w:rPr>
        <w:t>Практика 218</w:t>
      </w:r>
      <w:bookmarkEnd w:id="0"/>
    </w:p>
    <w:p w14:paraId="3B34DD08" w14:textId="77777777" w:rsidR="00DA5FCA" w:rsidRDefault="00DA5FCA" w:rsidP="00287262">
      <w:pPr>
        <w:spacing w:after="0" w:line="240" w:lineRule="auto"/>
        <w:rPr>
          <w:rFonts w:ascii="Times New Roman" w:hAnsi="Times New Roman" w:cs="Times New Roman"/>
          <w:b/>
          <w:bCs/>
          <w:sz w:val="20"/>
          <w:szCs w:val="20"/>
          <w:lang w:val="kk-KZ"/>
        </w:rPr>
      </w:pPr>
    </w:p>
    <w:sectPr w:rsidR="00DA5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5644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334071">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544609">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730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842000">
    <w:abstractNumId w:val="3"/>
  </w:num>
  <w:num w:numId="6" w16cid:durableId="114063853">
    <w:abstractNumId w:val="2"/>
  </w:num>
  <w:num w:numId="7" w16cid:durableId="156191788">
    <w:abstractNumId w:val="0"/>
  </w:num>
  <w:num w:numId="8" w16cid:durableId="833372021">
    <w:abstractNumId w:val="1"/>
  </w:num>
  <w:num w:numId="9" w16cid:durableId="156830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D1"/>
    <w:rsid w:val="001632AF"/>
    <w:rsid w:val="00287262"/>
    <w:rsid w:val="00295FC2"/>
    <w:rsid w:val="00310446"/>
    <w:rsid w:val="003E6D87"/>
    <w:rsid w:val="00545574"/>
    <w:rsid w:val="00B43CC1"/>
    <w:rsid w:val="00C02AD1"/>
    <w:rsid w:val="00D5570D"/>
    <w:rsid w:val="00DA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1A81"/>
  <w15:chartTrackingRefBased/>
  <w15:docId w15:val="{4978A478-E364-42AD-BA57-37AEE0A7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262"/>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287262"/>
    <w:rPr>
      <w:color w:val="0000FF"/>
      <w:u w:val="single"/>
    </w:rPr>
  </w:style>
  <w:style w:type="character" w:styleId="ad">
    <w:name w:val="Strong"/>
    <w:basedOn w:val="a0"/>
    <w:uiPriority w:val="22"/>
    <w:qFormat/>
    <w:rsid w:val="00287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2025-08-02T04:46:00Z</dcterms:created>
  <dcterms:modified xsi:type="dcterms:W3CDTF">2025-09-18T05:13:00Z</dcterms:modified>
</cp:coreProperties>
</file>